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5" w:rsidRPr="00880735" w:rsidRDefault="00880735" w:rsidP="0088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Sikorska-Bednarczyk, 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prawidłowo wypłacić wynagrodzenie nauczycielom za czas strajk?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już wiesz, 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wypłacić nauczycielom wynagrodzenie za czas strajku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mimo że MEN i RIO twierdzą inaczej. Pisałam o tym </w:t>
      </w:r>
      <w:hyperlink r:id="rId5" w:history="1">
        <w:r w:rsidRPr="00880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wczoraj</w:t>
        </w:r>
      </w:hyperlink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history="1">
        <w:r w:rsidRPr="00880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przedwczoraj</w:t>
        </w:r>
      </w:hyperlink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Na podstawie czego tak można zrobić?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orzekł Sąd Najwyższy w wyroku z dnia 24.09.2013 roku (III PK 88/12), 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porozumienie zbiorowe z pracownikami jest ważniejsze niż ustawa. 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art. 9 § 1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prawo pracy rozumie się zarówno przepisy kodeku pracy oraz innych ustaw i aktów wykonawczych, określające prawa i obowiązki stron stosunku pracy, jak i postanowienia układów zbiorowych pracy i innych porozumień zbiorowych, regulaminów i statutów określających prawa i obowiązki stron stosunku pracy opartych na ustawie. Ponieważ ustawa przewiduje możliwość zawarcia takiego paktu, to istnieje możliwość zaliczenia porozumienia zbiorowego do źródeł prawa pracy. Tak wskazał Sąd Najwyższy w wyroku z 7 września 1999 r. (I PKN 243/99). Przy czym nie wystarczy tu oparcie się tylko na ogólnym przepisie konstytucji. Jak wyjaśniał SN w wyroku z 7 grudnia 2012 r. (II PK 128/12), art. 59 ust. 2 konstytucji nie może stanowić ustawowego oparcia dla porozumień zbiorowych zawierających przepisy prawa pracy, gdyż intencją ustawodawcy było stworzenie zamkniętego systemu źródeł prawa i ograniczenie ich katalogu do aktów wymienionych w art. 87 ustawy zasadniczej.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porozumień zbiorowych będą miały pierwszeństwo zastosowania przed normami kodeksu pracy lub innych ustaw, </w:t>
      </w:r>
      <w:r w:rsidRPr="008807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jeśli są korzystniejsze dla pracowników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to a contrario z art. 9 § 2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Zabrania on jedynie, aby postanowienia takich paktów były mniej korzystne dla załogi niż przepisy kodeksu pracy i innych ustaw z zakresu prawa pracy oraz aktów wykonawczych do nich. Sąd w postępowaniu sądowym, rozpatrując sprawę o roszczenie pracownika oparte na porozumieniu zbiorowym, kontroluje zgodność postanowień tego porozumienia z przepisami prawa powszechnie obowiązującego. Zastosuje więc porozumienie zbiorowe, jeśli jego postanowienia nie będą naruszać zasady równego traktowania w zatrudnieniu, nie będą mniej korzystne niż przepisy prawa, nie będą z nimi sprzeczne oraz nie będą mniej korzystne niż prawo pracy. Dokładnie to wyjaśnił w uzasadnieniu uchwały siedmiu sędziów, Sąd Najwyższy z  dnia 11 lutego 2004 r. – (III PZP 12/03).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Warunek : legalny strajk 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sporów zbiorowych prowadzonych na podstawie ustawy z 23 maja 1991 r. o rozwiązywaniu sporów zbiorowych (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55, poz. 236 ze zm.) wyraźne ustawowe oparcie mają porozumienia zawarte w bezpośrednich rokowaniach (tzw. porozumienia koncyliacyjne – art. 9 ustawy) oraz w czasie mediacji prowadzonej przez mediatora (porozumienia mediacyjne – art. 14 ustawy). Ponadto orzecznictwo sądowe wskazuje, że porozumienia strajkowe i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postrajkowe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(przyjęte w czasie strajku albo kończące go lub akcję protestacyjną) są źródłem prawa pracy (art. 9 § 1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Zawarto je bowiem w zakresie ustawowych procedur 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polubownych, w bezpośrednich rokowaniach stron sporu albo przed mediatorem. Tak wynika z wyroku SN z 24 września 2013 r. (III PK 88/12). W praktyce oznacza to, że porozumienia zbiorowe można zawrzeć na każdym etapie trwania sporu, również w czasie lub na zakończenie strajku bądź akcji protestacyjnej, i stosownie do okoliczności zaistniałych w konkretnym sporze będą one miały przymiot porozumienia określonego w art. 9 ustawy, jeśli do ich zawarcia doszło w toku bezpośrednich rokowań stron, albo porozumienia mediacyjnego z art. 14 ustawy, gdy przyjęto je z udziałem mediatora. W obu przypadkach porozumienia te opierają się na ustawie w rozumieniu art. 9 § 1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. i są źródłem prawa pracy oraz mogą być podstawą roszczeń zatrudnionych. (źródło: https://www.rp.pl/artykul/1158521-Porozumienie-zbiorowe-z-zaloga-wazniejszy-niz-ustawa.html).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Jak to zrobić?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rozwiązywaniu sporów zbiorowych nie precyzuje, w jaki sposób zawrzeć porozumienie z pracodawcą w przedmiocie wypłaty pracownikom wynagrodzenia za pracę, mimo nie świadczenia pracy.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przyjść może tutaj ustawa z dnia 13 marca 2003 r. o szczególnych zasadach rozwiązywania z pracownikami stosunków pracy z przyczyn niedotyczących pracowników. W art. 3 ustawy, stanowi ona, iż przy zwolnieniach grupowych 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pracodawca zawiera porozumienie z zakładowymi organizacjami związkowymi. 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nie określa szczegółowo jego treści, pozwalając stronom dowolnie ukształtować sytuację stron stosunku pracy. Powinny jednak zostać określone w nim zasady postępowania w sprawach dotyczących pracowników, a także obowiązki pracodawcy niezbędne do rozstrzygnięcia innych spraw pracowniczych (…). Takie porozumienie jest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źródełem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i wiąże pracodawcę. Tak uznał Sąd Najwyższy w wyrokach z 20 czerwca 2006 r. (II PK 323/05) i 24 listopada 2011 r. (I PK 60/11). Zgodnie z nimi porozumienie zawarte przez pracodawcę ze związkami zawodowymi na podstawie art. 3 ustawy wiąże go i nie może on odstępować od jego treści przy doborze pracowników do zwolnienia lub kolejności i terminach dokonywania redukcji.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Uwaga!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Porozumienie to musi zostać zawarte 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danym pracodawcą (daną jednostką organizacyjną zatrudniającą pracowników), a zakładową organizacją związkową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(działającą na terenie danego pracodawcy). 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ono zostać</w:t>
      </w: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pomiędzy organem prowadzącym a związkami zawodowymi, bowiem tutaj mogłoby dojść do naruszenia dyscypliny finansów publicznych. Z kolei pracodawca, w ramach kształtowania stosunku pracy, może uznać, że postanowienia porozumienia są bardziej korzystne dla pracowników niż przepisy prawa, i może je zastosować a nie potrącić w kolejnym miesiącu wynagrodzenia pracownikom.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Ważność potrącenia?!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No właśnie, potrącić ? Co do zasady bowiem nauczyciele otrzymując wynagrodzenie z góry, już je więc otrzymali. Wynagrodzenie za powstrzymanie się od pracy w czasie strajku należałoby więc im je potrącić w kolejnym miesiącu.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Tymczasem, zgodnie z art. 87 </w:t>
      </w:r>
      <w:proofErr w:type="spellStart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zw. z art. 91 c KN, potrącenia (rozliczenia pomiędzy dwoma podmiotami) można dokonać jedynie w ściśle określonych przypadkach. Wśród nich, Kodeks pracy wymienia roszczenia alimentacyjne, sumy egzekwowane na mocy tytułów egzekucyjnych, zaliczki pieniężne i kary finansowe. Zwróć uwagę,</w: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że nie ma tutaj wynagrodzenia zwracanego w związku ze strajkiem </w:t>
      </w:r>
      <w:r w:rsidRPr="008807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541D83" wp14:editId="40FCCDBB">
                <wp:extent cx="304800" cy="304800"/>
                <wp:effectExtent l="0" t="0" r="0" b="0"/>
                <wp:docPr id="2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BawQ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5sVBa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Czyżby konieczna była w tej sprawie ingerencja Sądu?</w:t>
      </w:r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przyjemnością takie postępowanie poprowadzimy </w:t>
      </w:r>
      <w:r w:rsidRPr="008807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6D600B" wp14:editId="280A490F">
                <wp:extent cx="304800" cy="304800"/>
                <wp:effectExtent l="0" t="0" r="0" b="0"/>
                <wp:docPr id="1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iiwA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ClmKL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80735" w:rsidRPr="00880735" w:rsidRDefault="00880735" w:rsidP="0088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735">
        <w:rPr>
          <w:rFonts w:ascii="Times New Roman" w:eastAsia="Times New Roman" w:hAnsi="Times New Roman" w:cs="Times New Roman"/>
          <w:sz w:val="24"/>
          <w:szCs w:val="24"/>
          <w:lang w:eastAsia="pl-PL"/>
        </w:rPr>
        <w:t>A tutaj oficjalne stanowisko ZNP w sprawie wynagrodzenia za okres strajku:</w:t>
      </w:r>
    </w:p>
    <w:p w:rsidR="00BF6152" w:rsidRDefault="00BF6152"/>
    <w:sectPr w:rsidR="00B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5"/>
    <w:rsid w:val="00001C00"/>
    <w:rsid w:val="00002661"/>
    <w:rsid w:val="00005169"/>
    <w:rsid w:val="00005824"/>
    <w:rsid w:val="0000655C"/>
    <w:rsid w:val="000108D3"/>
    <w:rsid w:val="0001108A"/>
    <w:rsid w:val="00011F46"/>
    <w:rsid w:val="00012C81"/>
    <w:rsid w:val="00015808"/>
    <w:rsid w:val="0001770C"/>
    <w:rsid w:val="0002345D"/>
    <w:rsid w:val="000240B0"/>
    <w:rsid w:val="00027989"/>
    <w:rsid w:val="0003033D"/>
    <w:rsid w:val="00032FA2"/>
    <w:rsid w:val="00032FF8"/>
    <w:rsid w:val="00034BAA"/>
    <w:rsid w:val="00041B95"/>
    <w:rsid w:val="0004220B"/>
    <w:rsid w:val="00042B83"/>
    <w:rsid w:val="000442E6"/>
    <w:rsid w:val="000455C2"/>
    <w:rsid w:val="00045889"/>
    <w:rsid w:val="00046861"/>
    <w:rsid w:val="00053B73"/>
    <w:rsid w:val="000542CD"/>
    <w:rsid w:val="00055652"/>
    <w:rsid w:val="00056315"/>
    <w:rsid w:val="00056586"/>
    <w:rsid w:val="00057DD4"/>
    <w:rsid w:val="00060719"/>
    <w:rsid w:val="00061E30"/>
    <w:rsid w:val="00062508"/>
    <w:rsid w:val="000626D6"/>
    <w:rsid w:val="0006404C"/>
    <w:rsid w:val="000642F5"/>
    <w:rsid w:val="00065248"/>
    <w:rsid w:val="00066378"/>
    <w:rsid w:val="00066801"/>
    <w:rsid w:val="000708B7"/>
    <w:rsid w:val="0007164B"/>
    <w:rsid w:val="00072DE3"/>
    <w:rsid w:val="00073EBA"/>
    <w:rsid w:val="000742BC"/>
    <w:rsid w:val="000746C6"/>
    <w:rsid w:val="00075B1E"/>
    <w:rsid w:val="000767F5"/>
    <w:rsid w:val="000768FD"/>
    <w:rsid w:val="00082286"/>
    <w:rsid w:val="00082494"/>
    <w:rsid w:val="00083D83"/>
    <w:rsid w:val="00083DA6"/>
    <w:rsid w:val="0008443D"/>
    <w:rsid w:val="0008555F"/>
    <w:rsid w:val="00086656"/>
    <w:rsid w:val="00087084"/>
    <w:rsid w:val="000916BA"/>
    <w:rsid w:val="00091C4E"/>
    <w:rsid w:val="000939A4"/>
    <w:rsid w:val="00095079"/>
    <w:rsid w:val="0009559F"/>
    <w:rsid w:val="0009563B"/>
    <w:rsid w:val="00096840"/>
    <w:rsid w:val="0009743A"/>
    <w:rsid w:val="000A086E"/>
    <w:rsid w:val="000A08C1"/>
    <w:rsid w:val="000A1F2F"/>
    <w:rsid w:val="000A3426"/>
    <w:rsid w:val="000A4269"/>
    <w:rsid w:val="000A4EE0"/>
    <w:rsid w:val="000A559E"/>
    <w:rsid w:val="000A66AC"/>
    <w:rsid w:val="000A6CA5"/>
    <w:rsid w:val="000B14F3"/>
    <w:rsid w:val="000B416E"/>
    <w:rsid w:val="000B4410"/>
    <w:rsid w:val="000B6402"/>
    <w:rsid w:val="000B6D3B"/>
    <w:rsid w:val="000C0E79"/>
    <w:rsid w:val="000C31B8"/>
    <w:rsid w:val="000C3597"/>
    <w:rsid w:val="000C3D1D"/>
    <w:rsid w:val="000C586F"/>
    <w:rsid w:val="000C61D6"/>
    <w:rsid w:val="000C7695"/>
    <w:rsid w:val="000D0A31"/>
    <w:rsid w:val="000D5728"/>
    <w:rsid w:val="000D6064"/>
    <w:rsid w:val="000D6144"/>
    <w:rsid w:val="000D7A19"/>
    <w:rsid w:val="000E103A"/>
    <w:rsid w:val="000E3AF7"/>
    <w:rsid w:val="000E5E4E"/>
    <w:rsid w:val="000F0CF5"/>
    <w:rsid w:val="000F15B8"/>
    <w:rsid w:val="000F4BCF"/>
    <w:rsid w:val="000F6E86"/>
    <w:rsid w:val="000F7958"/>
    <w:rsid w:val="000F7CF6"/>
    <w:rsid w:val="001004B2"/>
    <w:rsid w:val="00101F46"/>
    <w:rsid w:val="001021F5"/>
    <w:rsid w:val="0010240A"/>
    <w:rsid w:val="00110C8C"/>
    <w:rsid w:val="001120B4"/>
    <w:rsid w:val="00113EB5"/>
    <w:rsid w:val="00115174"/>
    <w:rsid w:val="00117223"/>
    <w:rsid w:val="0011756D"/>
    <w:rsid w:val="001175F4"/>
    <w:rsid w:val="00121DCA"/>
    <w:rsid w:val="001249AE"/>
    <w:rsid w:val="00125787"/>
    <w:rsid w:val="001259E8"/>
    <w:rsid w:val="00127585"/>
    <w:rsid w:val="00127C2B"/>
    <w:rsid w:val="001307CA"/>
    <w:rsid w:val="0013189E"/>
    <w:rsid w:val="00134BAB"/>
    <w:rsid w:val="0013559A"/>
    <w:rsid w:val="001374A6"/>
    <w:rsid w:val="00144277"/>
    <w:rsid w:val="00144745"/>
    <w:rsid w:val="001448CF"/>
    <w:rsid w:val="00145963"/>
    <w:rsid w:val="001507F4"/>
    <w:rsid w:val="0015107C"/>
    <w:rsid w:val="00151AFF"/>
    <w:rsid w:val="00152B6C"/>
    <w:rsid w:val="001568C7"/>
    <w:rsid w:val="00157C10"/>
    <w:rsid w:val="00157D3B"/>
    <w:rsid w:val="0016065E"/>
    <w:rsid w:val="00164B3B"/>
    <w:rsid w:val="00165DDE"/>
    <w:rsid w:val="00166523"/>
    <w:rsid w:val="001670FF"/>
    <w:rsid w:val="00167E21"/>
    <w:rsid w:val="00170170"/>
    <w:rsid w:val="0017653B"/>
    <w:rsid w:val="00180243"/>
    <w:rsid w:val="001819A5"/>
    <w:rsid w:val="001820CE"/>
    <w:rsid w:val="001847D7"/>
    <w:rsid w:val="001860E1"/>
    <w:rsid w:val="0018644F"/>
    <w:rsid w:val="0018768E"/>
    <w:rsid w:val="00187FF0"/>
    <w:rsid w:val="001910B9"/>
    <w:rsid w:val="00192EFF"/>
    <w:rsid w:val="001A0CFD"/>
    <w:rsid w:val="001A1BC2"/>
    <w:rsid w:val="001A21B6"/>
    <w:rsid w:val="001A4ACB"/>
    <w:rsid w:val="001A69A3"/>
    <w:rsid w:val="001A7F28"/>
    <w:rsid w:val="001B05D5"/>
    <w:rsid w:val="001B4127"/>
    <w:rsid w:val="001B545A"/>
    <w:rsid w:val="001B572C"/>
    <w:rsid w:val="001B6F4C"/>
    <w:rsid w:val="001C1DD5"/>
    <w:rsid w:val="001C260F"/>
    <w:rsid w:val="001C27C3"/>
    <w:rsid w:val="001D46EE"/>
    <w:rsid w:val="001D572B"/>
    <w:rsid w:val="001D5A4C"/>
    <w:rsid w:val="001E0378"/>
    <w:rsid w:val="001E0F0F"/>
    <w:rsid w:val="001E12F3"/>
    <w:rsid w:val="001F0970"/>
    <w:rsid w:val="001F2C63"/>
    <w:rsid w:val="001F2F0C"/>
    <w:rsid w:val="001F2FA5"/>
    <w:rsid w:val="001F5C22"/>
    <w:rsid w:val="001F7C47"/>
    <w:rsid w:val="002005CF"/>
    <w:rsid w:val="002007BE"/>
    <w:rsid w:val="00202647"/>
    <w:rsid w:val="00205BE4"/>
    <w:rsid w:val="0020697D"/>
    <w:rsid w:val="002069FF"/>
    <w:rsid w:val="00211A98"/>
    <w:rsid w:val="0021251F"/>
    <w:rsid w:val="00213E59"/>
    <w:rsid w:val="002149B9"/>
    <w:rsid w:val="002168EB"/>
    <w:rsid w:val="0021762B"/>
    <w:rsid w:val="00222747"/>
    <w:rsid w:val="00227333"/>
    <w:rsid w:val="002277B6"/>
    <w:rsid w:val="002300C8"/>
    <w:rsid w:val="002319BE"/>
    <w:rsid w:val="002321B8"/>
    <w:rsid w:val="0023224A"/>
    <w:rsid w:val="00233348"/>
    <w:rsid w:val="00233BFE"/>
    <w:rsid w:val="0023599F"/>
    <w:rsid w:val="00236227"/>
    <w:rsid w:val="00236ED5"/>
    <w:rsid w:val="00237ABA"/>
    <w:rsid w:val="00240F19"/>
    <w:rsid w:val="00242E9F"/>
    <w:rsid w:val="0024355B"/>
    <w:rsid w:val="0025002D"/>
    <w:rsid w:val="0025006C"/>
    <w:rsid w:val="00250F63"/>
    <w:rsid w:val="0025116E"/>
    <w:rsid w:val="00253993"/>
    <w:rsid w:val="00254AD6"/>
    <w:rsid w:val="00256663"/>
    <w:rsid w:val="0025741D"/>
    <w:rsid w:val="00260CB4"/>
    <w:rsid w:val="0026132D"/>
    <w:rsid w:val="00262C51"/>
    <w:rsid w:val="002648DE"/>
    <w:rsid w:val="00266AFC"/>
    <w:rsid w:val="0026776D"/>
    <w:rsid w:val="00267B8E"/>
    <w:rsid w:val="002722AC"/>
    <w:rsid w:val="0027298B"/>
    <w:rsid w:val="002736FE"/>
    <w:rsid w:val="00273925"/>
    <w:rsid w:val="0027408C"/>
    <w:rsid w:val="00275398"/>
    <w:rsid w:val="002775DA"/>
    <w:rsid w:val="0028533A"/>
    <w:rsid w:val="002910ED"/>
    <w:rsid w:val="0029177C"/>
    <w:rsid w:val="00292F37"/>
    <w:rsid w:val="00294C25"/>
    <w:rsid w:val="00294E0C"/>
    <w:rsid w:val="00295416"/>
    <w:rsid w:val="00295B9F"/>
    <w:rsid w:val="002963C3"/>
    <w:rsid w:val="00297CB6"/>
    <w:rsid w:val="002A345E"/>
    <w:rsid w:val="002A46FE"/>
    <w:rsid w:val="002B68FA"/>
    <w:rsid w:val="002C1900"/>
    <w:rsid w:val="002C3513"/>
    <w:rsid w:val="002C725F"/>
    <w:rsid w:val="002C7B7B"/>
    <w:rsid w:val="002C7D5C"/>
    <w:rsid w:val="002D130E"/>
    <w:rsid w:val="002D1708"/>
    <w:rsid w:val="002D38E7"/>
    <w:rsid w:val="002E16C5"/>
    <w:rsid w:val="002E3428"/>
    <w:rsid w:val="002E493E"/>
    <w:rsid w:val="002E6876"/>
    <w:rsid w:val="002E791D"/>
    <w:rsid w:val="002F42B8"/>
    <w:rsid w:val="002F5446"/>
    <w:rsid w:val="002F59EB"/>
    <w:rsid w:val="002F5CC9"/>
    <w:rsid w:val="002F7C82"/>
    <w:rsid w:val="00300195"/>
    <w:rsid w:val="00301585"/>
    <w:rsid w:val="00301B04"/>
    <w:rsid w:val="00302182"/>
    <w:rsid w:val="00304901"/>
    <w:rsid w:val="00305D0E"/>
    <w:rsid w:val="003063B8"/>
    <w:rsid w:val="0030699E"/>
    <w:rsid w:val="0031159E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46C"/>
    <w:rsid w:val="00336880"/>
    <w:rsid w:val="00340648"/>
    <w:rsid w:val="00340773"/>
    <w:rsid w:val="0034132C"/>
    <w:rsid w:val="003415DF"/>
    <w:rsid w:val="00347CDD"/>
    <w:rsid w:val="00352229"/>
    <w:rsid w:val="0035558F"/>
    <w:rsid w:val="00355967"/>
    <w:rsid w:val="00355C07"/>
    <w:rsid w:val="003606F3"/>
    <w:rsid w:val="003607AB"/>
    <w:rsid w:val="00361725"/>
    <w:rsid w:val="00361EDC"/>
    <w:rsid w:val="00362A8A"/>
    <w:rsid w:val="0036344B"/>
    <w:rsid w:val="0036498F"/>
    <w:rsid w:val="003750EF"/>
    <w:rsid w:val="003757FD"/>
    <w:rsid w:val="00376C5F"/>
    <w:rsid w:val="00377E21"/>
    <w:rsid w:val="00380709"/>
    <w:rsid w:val="0038360C"/>
    <w:rsid w:val="003843B6"/>
    <w:rsid w:val="00385B74"/>
    <w:rsid w:val="003866C8"/>
    <w:rsid w:val="00387D0D"/>
    <w:rsid w:val="003939B6"/>
    <w:rsid w:val="00393B1A"/>
    <w:rsid w:val="00395280"/>
    <w:rsid w:val="00395DA7"/>
    <w:rsid w:val="003A0575"/>
    <w:rsid w:val="003A0CD7"/>
    <w:rsid w:val="003A349C"/>
    <w:rsid w:val="003A4871"/>
    <w:rsid w:val="003A5F9F"/>
    <w:rsid w:val="003B27FF"/>
    <w:rsid w:val="003B2A86"/>
    <w:rsid w:val="003B2BE7"/>
    <w:rsid w:val="003B41D3"/>
    <w:rsid w:val="003B43B9"/>
    <w:rsid w:val="003B7376"/>
    <w:rsid w:val="003C1AC8"/>
    <w:rsid w:val="003C459C"/>
    <w:rsid w:val="003C54C3"/>
    <w:rsid w:val="003C6FAD"/>
    <w:rsid w:val="003D2261"/>
    <w:rsid w:val="003D2788"/>
    <w:rsid w:val="003D28B3"/>
    <w:rsid w:val="003D28CB"/>
    <w:rsid w:val="003E1F0C"/>
    <w:rsid w:val="003E21A2"/>
    <w:rsid w:val="003E3CD6"/>
    <w:rsid w:val="003E6370"/>
    <w:rsid w:val="003E7E95"/>
    <w:rsid w:val="003F2851"/>
    <w:rsid w:val="003F2EA7"/>
    <w:rsid w:val="003F4504"/>
    <w:rsid w:val="003F5BE7"/>
    <w:rsid w:val="003F67BD"/>
    <w:rsid w:val="003F6C7E"/>
    <w:rsid w:val="004016FA"/>
    <w:rsid w:val="00401B4E"/>
    <w:rsid w:val="00403176"/>
    <w:rsid w:val="0040476A"/>
    <w:rsid w:val="004049D4"/>
    <w:rsid w:val="00406D0F"/>
    <w:rsid w:val="00410123"/>
    <w:rsid w:val="0041076C"/>
    <w:rsid w:val="004129D6"/>
    <w:rsid w:val="00413AEC"/>
    <w:rsid w:val="004148A5"/>
    <w:rsid w:val="00416045"/>
    <w:rsid w:val="004219FF"/>
    <w:rsid w:val="00426FB6"/>
    <w:rsid w:val="0042701C"/>
    <w:rsid w:val="00430902"/>
    <w:rsid w:val="004315C9"/>
    <w:rsid w:val="00435D3F"/>
    <w:rsid w:val="00437512"/>
    <w:rsid w:val="004378B7"/>
    <w:rsid w:val="004434AC"/>
    <w:rsid w:val="00445C98"/>
    <w:rsid w:val="00446609"/>
    <w:rsid w:val="0045278E"/>
    <w:rsid w:val="00452986"/>
    <w:rsid w:val="00452EEC"/>
    <w:rsid w:val="004605EE"/>
    <w:rsid w:val="004615F5"/>
    <w:rsid w:val="00462759"/>
    <w:rsid w:val="00462789"/>
    <w:rsid w:val="0046374D"/>
    <w:rsid w:val="00463FC8"/>
    <w:rsid w:val="004648C3"/>
    <w:rsid w:val="00465C87"/>
    <w:rsid w:val="00465E77"/>
    <w:rsid w:val="0046682B"/>
    <w:rsid w:val="00471B4B"/>
    <w:rsid w:val="00472211"/>
    <w:rsid w:val="004728CA"/>
    <w:rsid w:val="00474F56"/>
    <w:rsid w:val="00476C66"/>
    <w:rsid w:val="0047722C"/>
    <w:rsid w:val="0048151C"/>
    <w:rsid w:val="004819C1"/>
    <w:rsid w:val="00482D1A"/>
    <w:rsid w:val="00484015"/>
    <w:rsid w:val="00484AE5"/>
    <w:rsid w:val="00484C2D"/>
    <w:rsid w:val="004864AB"/>
    <w:rsid w:val="00493BAB"/>
    <w:rsid w:val="00496744"/>
    <w:rsid w:val="00496BFF"/>
    <w:rsid w:val="004973E3"/>
    <w:rsid w:val="004975F0"/>
    <w:rsid w:val="004A1616"/>
    <w:rsid w:val="004A28D9"/>
    <w:rsid w:val="004A724E"/>
    <w:rsid w:val="004A7C3F"/>
    <w:rsid w:val="004B0E30"/>
    <w:rsid w:val="004B13EB"/>
    <w:rsid w:val="004B39C8"/>
    <w:rsid w:val="004B4BED"/>
    <w:rsid w:val="004C0828"/>
    <w:rsid w:val="004C253D"/>
    <w:rsid w:val="004C5187"/>
    <w:rsid w:val="004C5A2D"/>
    <w:rsid w:val="004D0370"/>
    <w:rsid w:val="004D0D01"/>
    <w:rsid w:val="004D3EBB"/>
    <w:rsid w:val="004D6EBA"/>
    <w:rsid w:val="004E109A"/>
    <w:rsid w:val="004E2809"/>
    <w:rsid w:val="004E33BB"/>
    <w:rsid w:val="004E5BBF"/>
    <w:rsid w:val="004E75DA"/>
    <w:rsid w:val="004E7BA0"/>
    <w:rsid w:val="004F213A"/>
    <w:rsid w:val="004F5643"/>
    <w:rsid w:val="0050091A"/>
    <w:rsid w:val="00500BAC"/>
    <w:rsid w:val="005069B7"/>
    <w:rsid w:val="00506B0E"/>
    <w:rsid w:val="0050713B"/>
    <w:rsid w:val="0051480F"/>
    <w:rsid w:val="00514FCF"/>
    <w:rsid w:val="0052076B"/>
    <w:rsid w:val="00520A03"/>
    <w:rsid w:val="00521D9F"/>
    <w:rsid w:val="005265B2"/>
    <w:rsid w:val="005328A5"/>
    <w:rsid w:val="005335E7"/>
    <w:rsid w:val="00533B3C"/>
    <w:rsid w:val="00533F43"/>
    <w:rsid w:val="0053598E"/>
    <w:rsid w:val="00535E65"/>
    <w:rsid w:val="00537E4F"/>
    <w:rsid w:val="005435EE"/>
    <w:rsid w:val="00543811"/>
    <w:rsid w:val="005450F8"/>
    <w:rsid w:val="00545855"/>
    <w:rsid w:val="00545C28"/>
    <w:rsid w:val="00545D6F"/>
    <w:rsid w:val="0055441A"/>
    <w:rsid w:val="005576AC"/>
    <w:rsid w:val="00560A51"/>
    <w:rsid w:val="00564A2F"/>
    <w:rsid w:val="00566253"/>
    <w:rsid w:val="005671D5"/>
    <w:rsid w:val="00570BEF"/>
    <w:rsid w:val="00570C20"/>
    <w:rsid w:val="005723C1"/>
    <w:rsid w:val="005723DE"/>
    <w:rsid w:val="00576E0F"/>
    <w:rsid w:val="005778C8"/>
    <w:rsid w:val="00581F30"/>
    <w:rsid w:val="00590787"/>
    <w:rsid w:val="00594350"/>
    <w:rsid w:val="005967C7"/>
    <w:rsid w:val="005A187B"/>
    <w:rsid w:val="005A2FA2"/>
    <w:rsid w:val="005A36FD"/>
    <w:rsid w:val="005A5B42"/>
    <w:rsid w:val="005A73DE"/>
    <w:rsid w:val="005B0AC8"/>
    <w:rsid w:val="005B0D9F"/>
    <w:rsid w:val="005B16C8"/>
    <w:rsid w:val="005B47DA"/>
    <w:rsid w:val="005B4AB6"/>
    <w:rsid w:val="005B5ED0"/>
    <w:rsid w:val="005C2CF0"/>
    <w:rsid w:val="005C370E"/>
    <w:rsid w:val="005D36AC"/>
    <w:rsid w:val="005D52BF"/>
    <w:rsid w:val="005D5541"/>
    <w:rsid w:val="005E362C"/>
    <w:rsid w:val="005E58ED"/>
    <w:rsid w:val="005E61CB"/>
    <w:rsid w:val="005E645B"/>
    <w:rsid w:val="005E7007"/>
    <w:rsid w:val="005E71BF"/>
    <w:rsid w:val="005E7F28"/>
    <w:rsid w:val="005F082B"/>
    <w:rsid w:val="005F0DE2"/>
    <w:rsid w:val="005F1738"/>
    <w:rsid w:val="005F677B"/>
    <w:rsid w:val="006011CC"/>
    <w:rsid w:val="0060211A"/>
    <w:rsid w:val="00603167"/>
    <w:rsid w:val="0060653F"/>
    <w:rsid w:val="00607125"/>
    <w:rsid w:val="006073D8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359AE"/>
    <w:rsid w:val="00636640"/>
    <w:rsid w:val="0064167E"/>
    <w:rsid w:val="0064203A"/>
    <w:rsid w:val="006427DA"/>
    <w:rsid w:val="00645055"/>
    <w:rsid w:val="00645FDF"/>
    <w:rsid w:val="00650384"/>
    <w:rsid w:val="00652F53"/>
    <w:rsid w:val="0065408F"/>
    <w:rsid w:val="006545D9"/>
    <w:rsid w:val="00655FC2"/>
    <w:rsid w:val="006562F2"/>
    <w:rsid w:val="006566B6"/>
    <w:rsid w:val="006622F4"/>
    <w:rsid w:val="00662BA7"/>
    <w:rsid w:val="006663F7"/>
    <w:rsid w:val="00667D71"/>
    <w:rsid w:val="00672A08"/>
    <w:rsid w:val="006774D0"/>
    <w:rsid w:val="006775AB"/>
    <w:rsid w:val="006814B9"/>
    <w:rsid w:val="00683691"/>
    <w:rsid w:val="006842C9"/>
    <w:rsid w:val="00684E8D"/>
    <w:rsid w:val="00695174"/>
    <w:rsid w:val="006968C5"/>
    <w:rsid w:val="006A6AEA"/>
    <w:rsid w:val="006B0217"/>
    <w:rsid w:val="006B0A80"/>
    <w:rsid w:val="006B1D77"/>
    <w:rsid w:val="006B2480"/>
    <w:rsid w:val="006B597B"/>
    <w:rsid w:val="006B616B"/>
    <w:rsid w:val="006B6463"/>
    <w:rsid w:val="006C0749"/>
    <w:rsid w:val="006C1F0C"/>
    <w:rsid w:val="006C310E"/>
    <w:rsid w:val="006C5E59"/>
    <w:rsid w:val="006D07EA"/>
    <w:rsid w:val="006D1D4D"/>
    <w:rsid w:val="006D5046"/>
    <w:rsid w:val="006D5BCF"/>
    <w:rsid w:val="006E2FA4"/>
    <w:rsid w:val="006E4CF9"/>
    <w:rsid w:val="006F0206"/>
    <w:rsid w:val="006F0DCB"/>
    <w:rsid w:val="006F120C"/>
    <w:rsid w:val="006F1A15"/>
    <w:rsid w:val="006F26C7"/>
    <w:rsid w:val="006F26F4"/>
    <w:rsid w:val="006F271C"/>
    <w:rsid w:val="006F3340"/>
    <w:rsid w:val="006F6154"/>
    <w:rsid w:val="006F6DF3"/>
    <w:rsid w:val="00700DD7"/>
    <w:rsid w:val="00702187"/>
    <w:rsid w:val="00703136"/>
    <w:rsid w:val="00705E01"/>
    <w:rsid w:val="0070674A"/>
    <w:rsid w:val="0071130D"/>
    <w:rsid w:val="00712EC7"/>
    <w:rsid w:val="00712EF6"/>
    <w:rsid w:val="007159E8"/>
    <w:rsid w:val="0071659C"/>
    <w:rsid w:val="00717632"/>
    <w:rsid w:val="00720285"/>
    <w:rsid w:val="007223B0"/>
    <w:rsid w:val="00734D47"/>
    <w:rsid w:val="00736399"/>
    <w:rsid w:val="00736928"/>
    <w:rsid w:val="00736D7C"/>
    <w:rsid w:val="007407BD"/>
    <w:rsid w:val="007414C7"/>
    <w:rsid w:val="00741A9E"/>
    <w:rsid w:val="00741E9E"/>
    <w:rsid w:val="00743072"/>
    <w:rsid w:val="00743835"/>
    <w:rsid w:val="00747052"/>
    <w:rsid w:val="00750032"/>
    <w:rsid w:val="007504B5"/>
    <w:rsid w:val="00751A1E"/>
    <w:rsid w:val="00753C03"/>
    <w:rsid w:val="00755B46"/>
    <w:rsid w:val="00756C5B"/>
    <w:rsid w:val="007571D0"/>
    <w:rsid w:val="00757CE1"/>
    <w:rsid w:val="00761E9E"/>
    <w:rsid w:val="00762310"/>
    <w:rsid w:val="0076309B"/>
    <w:rsid w:val="0076430F"/>
    <w:rsid w:val="0076690C"/>
    <w:rsid w:val="00767901"/>
    <w:rsid w:val="00774395"/>
    <w:rsid w:val="00783B4E"/>
    <w:rsid w:val="00783BB0"/>
    <w:rsid w:val="00785A43"/>
    <w:rsid w:val="00790B8E"/>
    <w:rsid w:val="007913C2"/>
    <w:rsid w:val="007917F4"/>
    <w:rsid w:val="00791DBC"/>
    <w:rsid w:val="00792D80"/>
    <w:rsid w:val="007946D6"/>
    <w:rsid w:val="00794DF5"/>
    <w:rsid w:val="00795D02"/>
    <w:rsid w:val="007963F3"/>
    <w:rsid w:val="007A1164"/>
    <w:rsid w:val="007A33AE"/>
    <w:rsid w:val="007A41FE"/>
    <w:rsid w:val="007A4934"/>
    <w:rsid w:val="007A7295"/>
    <w:rsid w:val="007B034D"/>
    <w:rsid w:val="007B19EC"/>
    <w:rsid w:val="007B38A9"/>
    <w:rsid w:val="007B6E84"/>
    <w:rsid w:val="007C0CE2"/>
    <w:rsid w:val="007C1620"/>
    <w:rsid w:val="007C1CA7"/>
    <w:rsid w:val="007D061E"/>
    <w:rsid w:val="007D1846"/>
    <w:rsid w:val="007D237B"/>
    <w:rsid w:val="007D32A0"/>
    <w:rsid w:val="007D4527"/>
    <w:rsid w:val="007D566D"/>
    <w:rsid w:val="007E0565"/>
    <w:rsid w:val="007E1130"/>
    <w:rsid w:val="007E134D"/>
    <w:rsid w:val="007E351E"/>
    <w:rsid w:val="007E38BB"/>
    <w:rsid w:val="007E4B76"/>
    <w:rsid w:val="007E4DE3"/>
    <w:rsid w:val="007E643D"/>
    <w:rsid w:val="007E6511"/>
    <w:rsid w:val="007E65B1"/>
    <w:rsid w:val="007F10C5"/>
    <w:rsid w:val="007F1C5F"/>
    <w:rsid w:val="007F2FDC"/>
    <w:rsid w:val="007F4FCE"/>
    <w:rsid w:val="00802C24"/>
    <w:rsid w:val="00803D94"/>
    <w:rsid w:val="00805301"/>
    <w:rsid w:val="00806FD1"/>
    <w:rsid w:val="008073D9"/>
    <w:rsid w:val="00810265"/>
    <w:rsid w:val="00810E60"/>
    <w:rsid w:val="0081101C"/>
    <w:rsid w:val="008114DA"/>
    <w:rsid w:val="00811623"/>
    <w:rsid w:val="00813FF8"/>
    <w:rsid w:val="00814CC2"/>
    <w:rsid w:val="0081704B"/>
    <w:rsid w:val="00820CFC"/>
    <w:rsid w:val="00826CC7"/>
    <w:rsid w:val="008353F8"/>
    <w:rsid w:val="00835B7F"/>
    <w:rsid w:val="00836A29"/>
    <w:rsid w:val="0083787D"/>
    <w:rsid w:val="00840D48"/>
    <w:rsid w:val="00846349"/>
    <w:rsid w:val="00851810"/>
    <w:rsid w:val="008534EA"/>
    <w:rsid w:val="0085593B"/>
    <w:rsid w:val="00857657"/>
    <w:rsid w:val="00863387"/>
    <w:rsid w:val="00864836"/>
    <w:rsid w:val="0086493E"/>
    <w:rsid w:val="00865B7E"/>
    <w:rsid w:val="0086626D"/>
    <w:rsid w:val="008672BF"/>
    <w:rsid w:val="0087186A"/>
    <w:rsid w:val="00871DE4"/>
    <w:rsid w:val="00875C8D"/>
    <w:rsid w:val="00880735"/>
    <w:rsid w:val="008810ED"/>
    <w:rsid w:val="0088168D"/>
    <w:rsid w:val="0088303B"/>
    <w:rsid w:val="008837E3"/>
    <w:rsid w:val="00885BF0"/>
    <w:rsid w:val="008864D6"/>
    <w:rsid w:val="0088672A"/>
    <w:rsid w:val="00890243"/>
    <w:rsid w:val="00895E48"/>
    <w:rsid w:val="00897853"/>
    <w:rsid w:val="008A0F70"/>
    <w:rsid w:val="008A1943"/>
    <w:rsid w:val="008A30C1"/>
    <w:rsid w:val="008A3EE6"/>
    <w:rsid w:val="008A60F1"/>
    <w:rsid w:val="008A7F5D"/>
    <w:rsid w:val="008B3043"/>
    <w:rsid w:val="008B4F17"/>
    <w:rsid w:val="008B5236"/>
    <w:rsid w:val="008B5F28"/>
    <w:rsid w:val="008B65A9"/>
    <w:rsid w:val="008B6706"/>
    <w:rsid w:val="008B7925"/>
    <w:rsid w:val="008B7F70"/>
    <w:rsid w:val="008C1CA9"/>
    <w:rsid w:val="008C2116"/>
    <w:rsid w:val="008C3EAC"/>
    <w:rsid w:val="008C5540"/>
    <w:rsid w:val="008C5E8F"/>
    <w:rsid w:val="008D00EC"/>
    <w:rsid w:val="008D0755"/>
    <w:rsid w:val="008D28E2"/>
    <w:rsid w:val="008D2F93"/>
    <w:rsid w:val="008E0205"/>
    <w:rsid w:val="008E1DAF"/>
    <w:rsid w:val="008E2A16"/>
    <w:rsid w:val="008E40AD"/>
    <w:rsid w:val="008E6805"/>
    <w:rsid w:val="008E7581"/>
    <w:rsid w:val="008F24B3"/>
    <w:rsid w:val="008F2919"/>
    <w:rsid w:val="008F5655"/>
    <w:rsid w:val="008F6829"/>
    <w:rsid w:val="008F7987"/>
    <w:rsid w:val="00903F3C"/>
    <w:rsid w:val="00907B36"/>
    <w:rsid w:val="00910BDB"/>
    <w:rsid w:val="00911EA6"/>
    <w:rsid w:val="00912B2F"/>
    <w:rsid w:val="009133E7"/>
    <w:rsid w:val="00913816"/>
    <w:rsid w:val="00915888"/>
    <w:rsid w:val="00920465"/>
    <w:rsid w:val="00921271"/>
    <w:rsid w:val="0092648E"/>
    <w:rsid w:val="00926810"/>
    <w:rsid w:val="00927248"/>
    <w:rsid w:val="00930A66"/>
    <w:rsid w:val="00931C6D"/>
    <w:rsid w:val="00932907"/>
    <w:rsid w:val="009336AB"/>
    <w:rsid w:val="00935DEB"/>
    <w:rsid w:val="00937DA1"/>
    <w:rsid w:val="00941094"/>
    <w:rsid w:val="00941FB6"/>
    <w:rsid w:val="00943714"/>
    <w:rsid w:val="0094605D"/>
    <w:rsid w:val="0094643C"/>
    <w:rsid w:val="00946761"/>
    <w:rsid w:val="00947F82"/>
    <w:rsid w:val="00950390"/>
    <w:rsid w:val="00950398"/>
    <w:rsid w:val="00951F2A"/>
    <w:rsid w:val="009527E2"/>
    <w:rsid w:val="009535F4"/>
    <w:rsid w:val="00953A8F"/>
    <w:rsid w:val="0095555D"/>
    <w:rsid w:val="00956012"/>
    <w:rsid w:val="00961066"/>
    <w:rsid w:val="00964645"/>
    <w:rsid w:val="00964828"/>
    <w:rsid w:val="00964AF1"/>
    <w:rsid w:val="00970532"/>
    <w:rsid w:val="00970F44"/>
    <w:rsid w:val="00973826"/>
    <w:rsid w:val="0097652B"/>
    <w:rsid w:val="009856A0"/>
    <w:rsid w:val="00985A60"/>
    <w:rsid w:val="00986AB2"/>
    <w:rsid w:val="00994732"/>
    <w:rsid w:val="00997859"/>
    <w:rsid w:val="009A08BA"/>
    <w:rsid w:val="009A1148"/>
    <w:rsid w:val="009A1A67"/>
    <w:rsid w:val="009A3D3D"/>
    <w:rsid w:val="009A4164"/>
    <w:rsid w:val="009A433B"/>
    <w:rsid w:val="009A4632"/>
    <w:rsid w:val="009A466F"/>
    <w:rsid w:val="009A7714"/>
    <w:rsid w:val="009B0298"/>
    <w:rsid w:val="009B2C7A"/>
    <w:rsid w:val="009B522B"/>
    <w:rsid w:val="009B58F5"/>
    <w:rsid w:val="009B5C88"/>
    <w:rsid w:val="009C198C"/>
    <w:rsid w:val="009C1C56"/>
    <w:rsid w:val="009C43ED"/>
    <w:rsid w:val="009C4EBC"/>
    <w:rsid w:val="009C5B7C"/>
    <w:rsid w:val="009C6E0E"/>
    <w:rsid w:val="009C70FA"/>
    <w:rsid w:val="009D0A59"/>
    <w:rsid w:val="009D0D98"/>
    <w:rsid w:val="009D1418"/>
    <w:rsid w:val="009D234E"/>
    <w:rsid w:val="009D2659"/>
    <w:rsid w:val="009D284F"/>
    <w:rsid w:val="009D4633"/>
    <w:rsid w:val="009D4F69"/>
    <w:rsid w:val="009D5C72"/>
    <w:rsid w:val="009E0BFC"/>
    <w:rsid w:val="009E3C5C"/>
    <w:rsid w:val="009E5616"/>
    <w:rsid w:val="009E6DBB"/>
    <w:rsid w:val="009F77C4"/>
    <w:rsid w:val="00A00D06"/>
    <w:rsid w:val="00A023BE"/>
    <w:rsid w:val="00A03792"/>
    <w:rsid w:val="00A050B5"/>
    <w:rsid w:val="00A0625D"/>
    <w:rsid w:val="00A07B74"/>
    <w:rsid w:val="00A10A2A"/>
    <w:rsid w:val="00A10FCC"/>
    <w:rsid w:val="00A135A3"/>
    <w:rsid w:val="00A15329"/>
    <w:rsid w:val="00A15961"/>
    <w:rsid w:val="00A16F3A"/>
    <w:rsid w:val="00A22448"/>
    <w:rsid w:val="00A23DD7"/>
    <w:rsid w:val="00A2490A"/>
    <w:rsid w:val="00A25589"/>
    <w:rsid w:val="00A30927"/>
    <w:rsid w:val="00A30954"/>
    <w:rsid w:val="00A3251A"/>
    <w:rsid w:val="00A37A37"/>
    <w:rsid w:val="00A41A2F"/>
    <w:rsid w:val="00A427F2"/>
    <w:rsid w:val="00A42E7C"/>
    <w:rsid w:val="00A44095"/>
    <w:rsid w:val="00A45175"/>
    <w:rsid w:val="00A46127"/>
    <w:rsid w:val="00A4670C"/>
    <w:rsid w:val="00A50647"/>
    <w:rsid w:val="00A52128"/>
    <w:rsid w:val="00A52A3C"/>
    <w:rsid w:val="00A554DD"/>
    <w:rsid w:val="00A572C2"/>
    <w:rsid w:val="00A61271"/>
    <w:rsid w:val="00A61E10"/>
    <w:rsid w:val="00A633C1"/>
    <w:rsid w:val="00A64B0A"/>
    <w:rsid w:val="00A74319"/>
    <w:rsid w:val="00A76134"/>
    <w:rsid w:val="00A7630C"/>
    <w:rsid w:val="00A77A63"/>
    <w:rsid w:val="00A81539"/>
    <w:rsid w:val="00A8180B"/>
    <w:rsid w:val="00A86A30"/>
    <w:rsid w:val="00A900CA"/>
    <w:rsid w:val="00A91F99"/>
    <w:rsid w:val="00A923B6"/>
    <w:rsid w:val="00A92D30"/>
    <w:rsid w:val="00A933BA"/>
    <w:rsid w:val="00A93C26"/>
    <w:rsid w:val="00A94E63"/>
    <w:rsid w:val="00A96E92"/>
    <w:rsid w:val="00A97C3D"/>
    <w:rsid w:val="00AA2C67"/>
    <w:rsid w:val="00AA394D"/>
    <w:rsid w:val="00AA40B8"/>
    <w:rsid w:val="00AA5DC2"/>
    <w:rsid w:val="00AA6A12"/>
    <w:rsid w:val="00AA7BE7"/>
    <w:rsid w:val="00AB07F9"/>
    <w:rsid w:val="00AB0AB3"/>
    <w:rsid w:val="00AB1ABF"/>
    <w:rsid w:val="00AB2E28"/>
    <w:rsid w:val="00AB34EC"/>
    <w:rsid w:val="00AB3A4F"/>
    <w:rsid w:val="00AB58DC"/>
    <w:rsid w:val="00AB6BC1"/>
    <w:rsid w:val="00AC2694"/>
    <w:rsid w:val="00AC4768"/>
    <w:rsid w:val="00AC6FB6"/>
    <w:rsid w:val="00AC70AB"/>
    <w:rsid w:val="00AC7E88"/>
    <w:rsid w:val="00AD18FD"/>
    <w:rsid w:val="00AD289B"/>
    <w:rsid w:val="00AD4DAB"/>
    <w:rsid w:val="00AD5F46"/>
    <w:rsid w:val="00AD7C06"/>
    <w:rsid w:val="00AE09E0"/>
    <w:rsid w:val="00AE375D"/>
    <w:rsid w:val="00AE6164"/>
    <w:rsid w:val="00AE692F"/>
    <w:rsid w:val="00AF139C"/>
    <w:rsid w:val="00AF1831"/>
    <w:rsid w:val="00AF34B5"/>
    <w:rsid w:val="00AF63BE"/>
    <w:rsid w:val="00AF770C"/>
    <w:rsid w:val="00B01716"/>
    <w:rsid w:val="00B02589"/>
    <w:rsid w:val="00B031EE"/>
    <w:rsid w:val="00B05234"/>
    <w:rsid w:val="00B07A3B"/>
    <w:rsid w:val="00B10E83"/>
    <w:rsid w:val="00B12D7D"/>
    <w:rsid w:val="00B140D8"/>
    <w:rsid w:val="00B1769B"/>
    <w:rsid w:val="00B201B7"/>
    <w:rsid w:val="00B25D2C"/>
    <w:rsid w:val="00B270D3"/>
    <w:rsid w:val="00B27457"/>
    <w:rsid w:val="00B30235"/>
    <w:rsid w:val="00B346E0"/>
    <w:rsid w:val="00B35080"/>
    <w:rsid w:val="00B37AAF"/>
    <w:rsid w:val="00B44650"/>
    <w:rsid w:val="00B45526"/>
    <w:rsid w:val="00B46FA6"/>
    <w:rsid w:val="00B4725D"/>
    <w:rsid w:val="00B50E0F"/>
    <w:rsid w:val="00B57AD2"/>
    <w:rsid w:val="00B57EA7"/>
    <w:rsid w:val="00B6033D"/>
    <w:rsid w:val="00B611F5"/>
    <w:rsid w:val="00B61DAB"/>
    <w:rsid w:val="00B64C7B"/>
    <w:rsid w:val="00B66EEF"/>
    <w:rsid w:val="00B6737E"/>
    <w:rsid w:val="00B678DC"/>
    <w:rsid w:val="00B67DDF"/>
    <w:rsid w:val="00B717AC"/>
    <w:rsid w:val="00B71BC3"/>
    <w:rsid w:val="00B7664D"/>
    <w:rsid w:val="00B76FC9"/>
    <w:rsid w:val="00B7777E"/>
    <w:rsid w:val="00B8044E"/>
    <w:rsid w:val="00B82E8A"/>
    <w:rsid w:val="00B838BC"/>
    <w:rsid w:val="00B841DA"/>
    <w:rsid w:val="00B851D6"/>
    <w:rsid w:val="00B8532D"/>
    <w:rsid w:val="00B86937"/>
    <w:rsid w:val="00B87C7D"/>
    <w:rsid w:val="00B87FB9"/>
    <w:rsid w:val="00B90320"/>
    <w:rsid w:val="00B91DD2"/>
    <w:rsid w:val="00B9290E"/>
    <w:rsid w:val="00B97EBE"/>
    <w:rsid w:val="00BA5A56"/>
    <w:rsid w:val="00BB0F3E"/>
    <w:rsid w:val="00BB135A"/>
    <w:rsid w:val="00BB1E37"/>
    <w:rsid w:val="00BB2F7C"/>
    <w:rsid w:val="00BB313E"/>
    <w:rsid w:val="00BB36EF"/>
    <w:rsid w:val="00BB38AF"/>
    <w:rsid w:val="00BC0359"/>
    <w:rsid w:val="00BC2EC5"/>
    <w:rsid w:val="00BC3B09"/>
    <w:rsid w:val="00BC7567"/>
    <w:rsid w:val="00BD1743"/>
    <w:rsid w:val="00BD23A5"/>
    <w:rsid w:val="00BD33E5"/>
    <w:rsid w:val="00BD504C"/>
    <w:rsid w:val="00BD55E7"/>
    <w:rsid w:val="00BD6391"/>
    <w:rsid w:val="00BF0CED"/>
    <w:rsid w:val="00BF1182"/>
    <w:rsid w:val="00BF15A1"/>
    <w:rsid w:val="00BF6152"/>
    <w:rsid w:val="00BF77C7"/>
    <w:rsid w:val="00BF7C42"/>
    <w:rsid w:val="00BF7E4F"/>
    <w:rsid w:val="00C00B1B"/>
    <w:rsid w:val="00C048FE"/>
    <w:rsid w:val="00C05224"/>
    <w:rsid w:val="00C05421"/>
    <w:rsid w:val="00C064F2"/>
    <w:rsid w:val="00C068E1"/>
    <w:rsid w:val="00C07443"/>
    <w:rsid w:val="00C07936"/>
    <w:rsid w:val="00C10188"/>
    <w:rsid w:val="00C123C1"/>
    <w:rsid w:val="00C14C04"/>
    <w:rsid w:val="00C20681"/>
    <w:rsid w:val="00C23BD6"/>
    <w:rsid w:val="00C26184"/>
    <w:rsid w:val="00C3414D"/>
    <w:rsid w:val="00C34F5E"/>
    <w:rsid w:val="00C37B12"/>
    <w:rsid w:val="00C4001D"/>
    <w:rsid w:val="00C4199B"/>
    <w:rsid w:val="00C4286E"/>
    <w:rsid w:val="00C42980"/>
    <w:rsid w:val="00C47BF1"/>
    <w:rsid w:val="00C47C0F"/>
    <w:rsid w:val="00C50D8B"/>
    <w:rsid w:val="00C50FA4"/>
    <w:rsid w:val="00C51512"/>
    <w:rsid w:val="00C55996"/>
    <w:rsid w:val="00C600BA"/>
    <w:rsid w:val="00C61379"/>
    <w:rsid w:val="00C618E6"/>
    <w:rsid w:val="00C61A79"/>
    <w:rsid w:val="00C63980"/>
    <w:rsid w:val="00C67A11"/>
    <w:rsid w:val="00C70E88"/>
    <w:rsid w:val="00C71E28"/>
    <w:rsid w:val="00C72800"/>
    <w:rsid w:val="00C74C29"/>
    <w:rsid w:val="00C74CAA"/>
    <w:rsid w:val="00C750A2"/>
    <w:rsid w:val="00C76256"/>
    <w:rsid w:val="00C80EAB"/>
    <w:rsid w:val="00C81C35"/>
    <w:rsid w:val="00C84BD7"/>
    <w:rsid w:val="00C8558E"/>
    <w:rsid w:val="00C85F59"/>
    <w:rsid w:val="00C8607D"/>
    <w:rsid w:val="00C87AFE"/>
    <w:rsid w:val="00C91CF2"/>
    <w:rsid w:val="00C930B5"/>
    <w:rsid w:val="00C955AD"/>
    <w:rsid w:val="00C9561A"/>
    <w:rsid w:val="00C957B6"/>
    <w:rsid w:val="00C95A79"/>
    <w:rsid w:val="00C97366"/>
    <w:rsid w:val="00C973D5"/>
    <w:rsid w:val="00C97711"/>
    <w:rsid w:val="00CA160C"/>
    <w:rsid w:val="00CA3B52"/>
    <w:rsid w:val="00CA40FD"/>
    <w:rsid w:val="00CA4A12"/>
    <w:rsid w:val="00CA6637"/>
    <w:rsid w:val="00CA6E02"/>
    <w:rsid w:val="00CA7A5A"/>
    <w:rsid w:val="00CA7F37"/>
    <w:rsid w:val="00CB0009"/>
    <w:rsid w:val="00CB0B39"/>
    <w:rsid w:val="00CB0DA6"/>
    <w:rsid w:val="00CB1794"/>
    <w:rsid w:val="00CB1B66"/>
    <w:rsid w:val="00CB2C7A"/>
    <w:rsid w:val="00CB47A1"/>
    <w:rsid w:val="00CB5C74"/>
    <w:rsid w:val="00CB606F"/>
    <w:rsid w:val="00CC0C6D"/>
    <w:rsid w:val="00CC181F"/>
    <w:rsid w:val="00CC382C"/>
    <w:rsid w:val="00CC41B5"/>
    <w:rsid w:val="00CC551D"/>
    <w:rsid w:val="00CD211F"/>
    <w:rsid w:val="00CD359E"/>
    <w:rsid w:val="00CD4BB8"/>
    <w:rsid w:val="00CD4DD8"/>
    <w:rsid w:val="00CD6398"/>
    <w:rsid w:val="00CE02EB"/>
    <w:rsid w:val="00CE11A0"/>
    <w:rsid w:val="00CE39DA"/>
    <w:rsid w:val="00CE52D2"/>
    <w:rsid w:val="00CF09D1"/>
    <w:rsid w:val="00CF2497"/>
    <w:rsid w:val="00CF2A90"/>
    <w:rsid w:val="00CF42C0"/>
    <w:rsid w:val="00CF5104"/>
    <w:rsid w:val="00CF6729"/>
    <w:rsid w:val="00CF6BD7"/>
    <w:rsid w:val="00CF76A7"/>
    <w:rsid w:val="00D008D5"/>
    <w:rsid w:val="00D02298"/>
    <w:rsid w:val="00D02F80"/>
    <w:rsid w:val="00D04814"/>
    <w:rsid w:val="00D04A59"/>
    <w:rsid w:val="00D0539A"/>
    <w:rsid w:val="00D066FE"/>
    <w:rsid w:val="00D10929"/>
    <w:rsid w:val="00D10A34"/>
    <w:rsid w:val="00D1146B"/>
    <w:rsid w:val="00D1256F"/>
    <w:rsid w:val="00D145F6"/>
    <w:rsid w:val="00D15200"/>
    <w:rsid w:val="00D1544D"/>
    <w:rsid w:val="00D16318"/>
    <w:rsid w:val="00D17978"/>
    <w:rsid w:val="00D24085"/>
    <w:rsid w:val="00D24BE1"/>
    <w:rsid w:val="00D250AD"/>
    <w:rsid w:val="00D25257"/>
    <w:rsid w:val="00D26210"/>
    <w:rsid w:val="00D36353"/>
    <w:rsid w:val="00D3704A"/>
    <w:rsid w:val="00D37125"/>
    <w:rsid w:val="00D42820"/>
    <w:rsid w:val="00D46F37"/>
    <w:rsid w:val="00D47D55"/>
    <w:rsid w:val="00D5129E"/>
    <w:rsid w:val="00D51B86"/>
    <w:rsid w:val="00D60C4A"/>
    <w:rsid w:val="00D6418A"/>
    <w:rsid w:val="00D66208"/>
    <w:rsid w:val="00D67041"/>
    <w:rsid w:val="00D67C77"/>
    <w:rsid w:val="00D70F9B"/>
    <w:rsid w:val="00D7141F"/>
    <w:rsid w:val="00D71438"/>
    <w:rsid w:val="00D72533"/>
    <w:rsid w:val="00D72D1B"/>
    <w:rsid w:val="00D75426"/>
    <w:rsid w:val="00D75A9B"/>
    <w:rsid w:val="00D76EF6"/>
    <w:rsid w:val="00D80251"/>
    <w:rsid w:val="00D808D1"/>
    <w:rsid w:val="00D8142A"/>
    <w:rsid w:val="00D85F44"/>
    <w:rsid w:val="00D85FB9"/>
    <w:rsid w:val="00D87A45"/>
    <w:rsid w:val="00D94980"/>
    <w:rsid w:val="00D94C43"/>
    <w:rsid w:val="00DA061E"/>
    <w:rsid w:val="00DA308D"/>
    <w:rsid w:val="00DA3960"/>
    <w:rsid w:val="00DA3D27"/>
    <w:rsid w:val="00DA69C3"/>
    <w:rsid w:val="00DB1DFD"/>
    <w:rsid w:val="00DB3277"/>
    <w:rsid w:val="00DB38FC"/>
    <w:rsid w:val="00DB51F0"/>
    <w:rsid w:val="00DC0191"/>
    <w:rsid w:val="00DC3837"/>
    <w:rsid w:val="00DC4B11"/>
    <w:rsid w:val="00DC6D84"/>
    <w:rsid w:val="00DD16B2"/>
    <w:rsid w:val="00DD21D6"/>
    <w:rsid w:val="00DD4C7A"/>
    <w:rsid w:val="00DE1E68"/>
    <w:rsid w:val="00DE3CCC"/>
    <w:rsid w:val="00DE59C8"/>
    <w:rsid w:val="00DE6DE7"/>
    <w:rsid w:val="00DE7372"/>
    <w:rsid w:val="00DE741E"/>
    <w:rsid w:val="00DF0F01"/>
    <w:rsid w:val="00DF1E3C"/>
    <w:rsid w:val="00DF2BD6"/>
    <w:rsid w:val="00DF7D10"/>
    <w:rsid w:val="00E02F6F"/>
    <w:rsid w:val="00E0306F"/>
    <w:rsid w:val="00E041CF"/>
    <w:rsid w:val="00E041D0"/>
    <w:rsid w:val="00E05F07"/>
    <w:rsid w:val="00E06054"/>
    <w:rsid w:val="00E06DAC"/>
    <w:rsid w:val="00E14C7F"/>
    <w:rsid w:val="00E1578F"/>
    <w:rsid w:val="00E17D11"/>
    <w:rsid w:val="00E20359"/>
    <w:rsid w:val="00E20AA9"/>
    <w:rsid w:val="00E219AB"/>
    <w:rsid w:val="00E234AA"/>
    <w:rsid w:val="00E23AED"/>
    <w:rsid w:val="00E24BDA"/>
    <w:rsid w:val="00E2559B"/>
    <w:rsid w:val="00E266E9"/>
    <w:rsid w:val="00E30161"/>
    <w:rsid w:val="00E3074F"/>
    <w:rsid w:val="00E314DE"/>
    <w:rsid w:val="00E3281B"/>
    <w:rsid w:val="00E362B5"/>
    <w:rsid w:val="00E40D31"/>
    <w:rsid w:val="00E44432"/>
    <w:rsid w:val="00E449E3"/>
    <w:rsid w:val="00E45602"/>
    <w:rsid w:val="00E45B27"/>
    <w:rsid w:val="00E46F81"/>
    <w:rsid w:val="00E47A6C"/>
    <w:rsid w:val="00E47E7C"/>
    <w:rsid w:val="00E50DD4"/>
    <w:rsid w:val="00E5383A"/>
    <w:rsid w:val="00E53C55"/>
    <w:rsid w:val="00E5520D"/>
    <w:rsid w:val="00E5632E"/>
    <w:rsid w:val="00E56364"/>
    <w:rsid w:val="00E563F0"/>
    <w:rsid w:val="00E5707D"/>
    <w:rsid w:val="00E60B91"/>
    <w:rsid w:val="00E62074"/>
    <w:rsid w:val="00E72C0A"/>
    <w:rsid w:val="00E72FB3"/>
    <w:rsid w:val="00E7402E"/>
    <w:rsid w:val="00E75988"/>
    <w:rsid w:val="00E80F15"/>
    <w:rsid w:val="00E82F51"/>
    <w:rsid w:val="00E83CD8"/>
    <w:rsid w:val="00E851DF"/>
    <w:rsid w:val="00E90267"/>
    <w:rsid w:val="00E90840"/>
    <w:rsid w:val="00E90C69"/>
    <w:rsid w:val="00E94680"/>
    <w:rsid w:val="00E94E53"/>
    <w:rsid w:val="00E9500A"/>
    <w:rsid w:val="00E9602F"/>
    <w:rsid w:val="00E96633"/>
    <w:rsid w:val="00E96769"/>
    <w:rsid w:val="00E9799D"/>
    <w:rsid w:val="00EA132C"/>
    <w:rsid w:val="00EA2272"/>
    <w:rsid w:val="00EA3AAF"/>
    <w:rsid w:val="00EA5FC7"/>
    <w:rsid w:val="00EB0165"/>
    <w:rsid w:val="00EB0879"/>
    <w:rsid w:val="00EB2668"/>
    <w:rsid w:val="00EB6DA3"/>
    <w:rsid w:val="00EB71E1"/>
    <w:rsid w:val="00EC109E"/>
    <w:rsid w:val="00EC25B8"/>
    <w:rsid w:val="00EC4F71"/>
    <w:rsid w:val="00EC6735"/>
    <w:rsid w:val="00EC7276"/>
    <w:rsid w:val="00EC7352"/>
    <w:rsid w:val="00ED51C2"/>
    <w:rsid w:val="00ED59B4"/>
    <w:rsid w:val="00EE1FF6"/>
    <w:rsid w:val="00EE2D94"/>
    <w:rsid w:val="00EE4F13"/>
    <w:rsid w:val="00EE58A2"/>
    <w:rsid w:val="00EF1269"/>
    <w:rsid w:val="00EF25F2"/>
    <w:rsid w:val="00EF3B26"/>
    <w:rsid w:val="00EF44C6"/>
    <w:rsid w:val="00EF4755"/>
    <w:rsid w:val="00F00A61"/>
    <w:rsid w:val="00F011B9"/>
    <w:rsid w:val="00F026D3"/>
    <w:rsid w:val="00F03291"/>
    <w:rsid w:val="00F0367E"/>
    <w:rsid w:val="00F05990"/>
    <w:rsid w:val="00F11BC9"/>
    <w:rsid w:val="00F11C4C"/>
    <w:rsid w:val="00F1323C"/>
    <w:rsid w:val="00F1358D"/>
    <w:rsid w:val="00F15014"/>
    <w:rsid w:val="00F151CE"/>
    <w:rsid w:val="00F16F19"/>
    <w:rsid w:val="00F229C9"/>
    <w:rsid w:val="00F23DAF"/>
    <w:rsid w:val="00F24D93"/>
    <w:rsid w:val="00F265F3"/>
    <w:rsid w:val="00F27F3C"/>
    <w:rsid w:val="00F304F5"/>
    <w:rsid w:val="00F3211C"/>
    <w:rsid w:val="00F326AF"/>
    <w:rsid w:val="00F32847"/>
    <w:rsid w:val="00F33158"/>
    <w:rsid w:val="00F33543"/>
    <w:rsid w:val="00F33AF9"/>
    <w:rsid w:val="00F3545E"/>
    <w:rsid w:val="00F36002"/>
    <w:rsid w:val="00F402A7"/>
    <w:rsid w:val="00F40BBF"/>
    <w:rsid w:val="00F44805"/>
    <w:rsid w:val="00F44957"/>
    <w:rsid w:val="00F47325"/>
    <w:rsid w:val="00F47EA6"/>
    <w:rsid w:val="00F50627"/>
    <w:rsid w:val="00F52F54"/>
    <w:rsid w:val="00F54D32"/>
    <w:rsid w:val="00F55836"/>
    <w:rsid w:val="00F5754A"/>
    <w:rsid w:val="00F608D1"/>
    <w:rsid w:val="00F63527"/>
    <w:rsid w:val="00F63981"/>
    <w:rsid w:val="00F66303"/>
    <w:rsid w:val="00F66A14"/>
    <w:rsid w:val="00F70D1D"/>
    <w:rsid w:val="00F716A8"/>
    <w:rsid w:val="00F72A73"/>
    <w:rsid w:val="00F77475"/>
    <w:rsid w:val="00F81402"/>
    <w:rsid w:val="00F820E9"/>
    <w:rsid w:val="00F8368D"/>
    <w:rsid w:val="00F839AE"/>
    <w:rsid w:val="00F839EA"/>
    <w:rsid w:val="00F85581"/>
    <w:rsid w:val="00F8781E"/>
    <w:rsid w:val="00F9269C"/>
    <w:rsid w:val="00F92D8F"/>
    <w:rsid w:val="00F93B44"/>
    <w:rsid w:val="00F93DD8"/>
    <w:rsid w:val="00F95C69"/>
    <w:rsid w:val="00FA1C27"/>
    <w:rsid w:val="00FA2ABB"/>
    <w:rsid w:val="00FA3A88"/>
    <w:rsid w:val="00FA44E4"/>
    <w:rsid w:val="00FA468B"/>
    <w:rsid w:val="00FA5799"/>
    <w:rsid w:val="00FB26FB"/>
    <w:rsid w:val="00FB38DE"/>
    <w:rsid w:val="00FB4EC9"/>
    <w:rsid w:val="00FB6142"/>
    <w:rsid w:val="00FB698E"/>
    <w:rsid w:val="00FB7A0B"/>
    <w:rsid w:val="00FC7F8E"/>
    <w:rsid w:val="00FD2503"/>
    <w:rsid w:val="00FD278F"/>
    <w:rsid w:val="00FD3C01"/>
    <w:rsid w:val="00FD5A63"/>
    <w:rsid w:val="00FE07A8"/>
    <w:rsid w:val="00FE1EE3"/>
    <w:rsid w:val="00FE56B1"/>
    <w:rsid w:val="00FE7591"/>
    <w:rsid w:val="00FF682F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tanauczycielablog.pl/strajk-nauczycieli-co-dokladnie-dla-nich-oznacza/" TargetMode="External"/><Relationship Id="rId5" Type="http://schemas.openxmlformats.org/officeDocument/2006/relationships/hyperlink" Target="http://kartanauczycielablog.pl/wynagrodzenie-za-strajk-jednak-nale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2</cp:revision>
  <dcterms:created xsi:type="dcterms:W3CDTF">2019-04-15T06:02:00Z</dcterms:created>
  <dcterms:modified xsi:type="dcterms:W3CDTF">2019-04-15T06:02:00Z</dcterms:modified>
</cp:coreProperties>
</file>